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right"/>
      </w:pPr>
      <w:r>
        <w:rPr>
          <w:rFonts w:ascii="Arial" w:hAnsi="Arial"/>
        </w:rPr>
        <w:t>حمزة قمرالدين عثمان علي</w:t>
      </w:r>
    </w:p>
    <w:p>
      <w:pPr>
        <w:spacing w:after="60"/>
        <w:jc w:val="right"/>
      </w:pPr>
      <w:r>
        <w:rPr>
          <w:b/>
          <w:color w:val="17324D"/>
          <w:sz w:val="22"/>
        </w:rPr>
        <w:t>مهندس معماري أول</w:t>
      </w:r>
      <w:r>
        <w:rPr>
          <w:color w:val="566574"/>
          <w:sz w:val="18"/>
        </w:rPr>
        <w:t xml:space="preserve">  |  التنسيق من التصميم إلى التسليم | الجودة | الإغلاق</w:t>
      </w:r>
    </w:p>
    <w:p>
      <w:pPr>
        <w:spacing w:after="20"/>
        <w:jc w:val="right"/>
      </w:pPr>
      <w:r>
        <w:t>+966 59 867 3791  |  hamzagamr@hotmail.com  |  linkedin.com/in/hamza-qamar-ali</w:t>
      </w:r>
    </w:p>
    <w:p>
      <w:pPr>
        <w:spacing w:after="80"/>
        <w:jc w:val="right"/>
      </w:pPr>
      <w:r>
        <w:t>الدمام، السعودية | إقامة قابلة للنقل | متاح فورًا | رخصة قيادة سعودية سارية</w:t>
      </w:r>
    </w:p>
    <w:p>
      <w:pPr>
        <w:pStyle w:val="Heading1"/>
        <w:jc w:val="right"/>
        <w:bidi w:val="1"/>
      </w:pPr>
      <w:r>
        <w:t>الملخص المهني</w:t>
      </w:r>
    </w:p>
    <w:p>
      <w:pPr>
        <w:jc w:val="right"/>
        <w:bidi w:val="1"/>
      </w:pPr>
      <w:r>
        <w:t>مهندس معماري أول بخبرة تزيد عن 12 عامًا في السعودية والسودان، تتركز في التنسيق من التصميم حتى التسليم وقابلية التنفيذ ومراجعة المواد والجودة والإغلاق. خبرة عملية في المشاريع السكنية والضيافة ومرافق دعم الرعاية الصحية، مع تصنيف مهني بدرجة مهندس محترف لدى الهيئة السعودية للمهندسين.</w:t>
      </w:r>
    </w:p>
    <w:p>
      <w:pPr>
        <w:pStyle w:val="Heading1"/>
        <w:jc w:val="right"/>
        <w:bidi w:val="1"/>
      </w:pPr>
      <w:r>
        <w:t>الكفاءات المهنية</w:t>
      </w:r>
    </w:p>
    <w:p>
      <w:pPr>
        <w:jc w:val="right"/>
        <w:bidi w:val="1"/>
      </w:pPr>
      <w:r>
        <w:t>الإشراف الموقعي | المكتب الفني | الرسومات التنفيذية | مراجعة المواد | التشطيبات | QA/QC | التنسيق المعماري والإنشائي وMEP | الحصر | الاستفسارات الفنية | As-Built | الملاحظات | التسليم</w:t>
      </w:r>
    </w:p>
    <w:p>
      <w:pPr>
        <w:pStyle w:val="Heading1"/>
        <w:jc w:val="right"/>
        <w:bidi w:val="1"/>
      </w:pPr>
      <w:r>
        <w:t>الخبرة المهنية</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 تصميم وزيارات ميدانية واعتمادات</w:t>
            </w:r>
          </w:p>
        </w:tc>
        <w:tc>
          <w:tcPr>
            <w:tcW w:type="dxa" w:w="5083"/>
            <w:tcMar>
              <w:top w:w="20" w:type="dxa"/>
              <w:start w:w="0" w:type="dxa"/>
              <w:bottom w:w="10" w:type="dxa"/>
              <w:end w:w="0" w:type="dxa"/>
            </w:tcMar>
          </w:tcPr>
          <w:p>
            <w:pPr>
              <w:spacing w:after="0"/>
              <w:jc w:val="right"/>
              <w:bidi w:val="1"/>
            </w:pPr>
            <w:r>
              <w:rPr>
                <w:b/>
                <w:color w:val="17324D"/>
                <w:sz w:val="16"/>
              </w:rPr>
              <w:t>ديسمبر 2025 - حتى الآن</w:t>
            </w:r>
          </w:p>
        </w:tc>
      </w:tr>
    </w:tbl>
    <w:p>
      <w:pPr>
        <w:spacing w:after="20"/>
        <w:jc w:val="right"/>
        <w:bidi w:val="1"/>
      </w:pPr>
      <w:r>
        <w:rPr>
          <w:i/>
          <w:color w:val="566574"/>
        </w:rPr>
        <w:t>شركة محمد بن عبدالناصر للاستشارات الهندسية | السعودية</w:t>
      </w:r>
    </w:p>
    <w:p>
      <w:pPr>
        <w:ind w:left="0" w:right="216" w:firstLine="0"/>
        <w:jc w:val="right"/>
        <w:bidi w:val="1"/>
      </w:pPr>
      <w:r>
        <w:t>إعداد وتعديل المخططات المعمارية وفق متطلبات المشروع والظروف الفعلية التي يتم التحقق منها بالموقع.  •</w:t>
      </w:r>
    </w:p>
    <w:p>
      <w:pPr>
        <w:ind w:left="0" w:right="216" w:firstLine="0"/>
        <w:jc w:val="right"/>
        <w:bidi w:val="1"/>
      </w:pPr>
      <w:r>
        <w:t>تنفيذ الزيارات الميدانية ومتابعة رخص البناء والمراجعات البلدية والتعديلات وإعادة التقديم.  •</w:t>
      </w:r>
    </w:p>
    <w:p>
      <w:pPr>
        <w:ind w:left="0" w:right="216" w:firstLine="0"/>
        <w:jc w:val="right"/>
        <w:bidi w:val="1"/>
      </w:pPr>
      <w:r>
        <w:t>تنسيق المعلومات المعمارية مع العميل والتخصصات الأخرى قبل إصدارها.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تنفيذ وإغلاق المشاريع</w:t>
            </w:r>
          </w:p>
        </w:tc>
        <w:tc>
          <w:tcPr>
            <w:tcW w:type="dxa" w:w="5083"/>
            <w:tcMar>
              <w:top w:w="20" w:type="dxa"/>
              <w:start w:w="0" w:type="dxa"/>
              <w:bottom w:w="10" w:type="dxa"/>
              <w:end w:w="0" w:type="dxa"/>
            </w:tcMar>
          </w:tcPr>
          <w:p>
            <w:pPr>
              <w:spacing w:after="0"/>
              <w:jc w:val="right"/>
              <w:bidi w:val="1"/>
            </w:pPr>
            <w:r>
              <w:rPr>
                <w:b/>
                <w:color w:val="17324D"/>
                <w:sz w:val="16"/>
              </w:rPr>
              <w:t>سبتمبر 2024 - نوفمبر 2025</w:t>
            </w:r>
          </w:p>
        </w:tc>
      </w:tr>
    </w:tbl>
    <w:p>
      <w:pPr>
        <w:spacing w:after="20"/>
        <w:jc w:val="right"/>
        <w:bidi w:val="1"/>
      </w:pPr>
      <w:r>
        <w:rPr>
          <w:i/>
          <w:color w:val="566574"/>
        </w:rPr>
        <w:t>شركة محمد صبحي الخنسا للمقاولات | المنطقة الشرقية، السعودية</w:t>
      </w:r>
    </w:p>
    <w:p>
      <w:pPr>
        <w:ind w:left="0" w:right="216" w:firstLine="0"/>
        <w:jc w:val="right"/>
        <w:bidi w:val="1"/>
      </w:pPr>
      <w:r>
        <w:t>متابعة التنفيذ المعماري وجودة التشطيبات والأعمال التصحيحية وإغلاق الملاحظات والجاهزية للتسليم.  •</w:t>
      </w:r>
    </w:p>
    <w:p>
      <w:pPr>
        <w:ind w:left="0" w:right="216" w:firstLine="0"/>
        <w:jc w:val="right"/>
        <w:bidi w:val="1"/>
      </w:pPr>
      <w:r>
        <w:t>تنسيق فرق الموقع ومقاولي الباطن والاستشاريين والموردين ومراجعة التفاصيل والمواد ونقاط الربط.  •</w:t>
      </w:r>
    </w:p>
    <w:p>
      <w:pPr>
        <w:ind w:left="0" w:right="216" w:firstLine="0"/>
        <w:jc w:val="right"/>
        <w:bidi w:val="1"/>
      </w:pPr>
      <w:r>
        <w:t>المشاريع: مسجد وفلل حي الحسام، وفلل أرامكو في الظهران.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مدير مشروع / مهندس معماري أول</w:t>
            </w:r>
          </w:p>
        </w:tc>
        <w:tc>
          <w:tcPr>
            <w:tcW w:type="dxa" w:w="5083"/>
            <w:tcMar>
              <w:top w:w="20" w:type="dxa"/>
              <w:start w:w="0" w:type="dxa"/>
              <w:bottom w:w="10" w:type="dxa"/>
              <w:end w:w="0" w:type="dxa"/>
            </w:tcMar>
          </w:tcPr>
          <w:p>
            <w:pPr>
              <w:spacing w:after="0"/>
              <w:jc w:val="right"/>
              <w:bidi w:val="1"/>
            </w:pPr>
            <w:r>
              <w:rPr>
                <w:b/>
                <w:color w:val="17324D"/>
                <w:sz w:val="16"/>
              </w:rPr>
              <w:t>ديسمبر 2020 - أغسطس 2024</w:t>
            </w:r>
          </w:p>
        </w:tc>
      </w:tr>
    </w:tbl>
    <w:p>
      <w:pPr>
        <w:spacing w:after="20"/>
        <w:jc w:val="right"/>
        <w:bidi w:val="1"/>
      </w:pPr>
      <w:r>
        <w:rPr>
          <w:i/>
          <w:color w:val="566574"/>
        </w:rPr>
        <w:t>شركة محمد صبحي الخنسا للمقاولات | الجبيل، السعودية</w:t>
      </w:r>
    </w:p>
    <w:p>
      <w:pPr>
        <w:ind w:left="0" w:right="216" w:firstLine="0"/>
        <w:jc w:val="right"/>
        <w:bidi w:val="1"/>
      </w:pPr>
      <w:r>
        <w:t>إدارة التنفيذ الموقعي والتنسيق المعماري لمشروع إسكان موظفي المواساة، بما في ذلك نقاط الربط الإنشائية والكهروميكانيكية.  •</w:t>
      </w:r>
    </w:p>
    <w:p>
      <w:pPr>
        <w:ind w:left="0" w:right="216" w:firstLine="0"/>
        <w:jc w:val="right"/>
        <w:bidi w:val="1"/>
      </w:pPr>
      <w:r>
        <w:t>متابعة اعتمادات المواد والفحوصات والأعمال الخارجية والملاحظات وتحديث البرنامج والجاهزية للتسليم.  •</w:t>
      </w:r>
    </w:p>
    <w:p>
      <w:pPr>
        <w:ind w:left="0" w:right="216" w:firstLine="0"/>
        <w:jc w:val="right"/>
        <w:bidi w:val="1"/>
      </w:pPr>
      <w:r>
        <w:t>المشروع: إسكان موظفي مستشفى المواساة بالجبيل - 48 وحدة سكنية.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مهندس موقع معماري</w:t>
            </w:r>
          </w:p>
        </w:tc>
        <w:tc>
          <w:tcPr>
            <w:tcW w:type="dxa" w:w="5083"/>
            <w:tcMar>
              <w:top w:w="20" w:type="dxa"/>
              <w:start w:w="0" w:type="dxa"/>
              <w:bottom w:w="10" w:type="dxa"/>
              <w:end w:w="0" w:type="dxa"/>
            </w:tcMar>
          </w:tcPr>
          <w:p>
            <w:pPr>
              <w:spacing w:after="0"/>
              <w:jc w:val="right"/>
              <w:bidi w:val="1"/>
            </w:pPr>
            <w:r>
              <w:rPr>
                <w:b/>
                <w:color w:val="17324D"/>
                <w:sz w:val="16"/>
              </w:rPr>
              <w:t>أبريل 2015 - نوفمبر 2020</w:t>
            </w:r>
          </w:p>
        </w:tc>
      </w:tr>
    </w:tbl>
    <w:p>
      <w:pPr>
        <w:spacing w:after="20"/>
        <w:jc w:val="right"/>
        <w:bidi w:val="1"/>
      </w:pPr>
      <w:r>
        <w:rPr>
          <w:i/>
          <w:color w:val="566574"/>
        </w:rPr>
        <w:t>شركة محمد صبحي الخنسا للمقاولات | الخبر والقطيف، السعودية</w:t>
      </w:r>
    </w:p>
    <w:p>
      <w:pPr>
        <w:ind w:left="0" w:right="216" w:firstLine="0"/>
        <w:jc w:val="right"/>
        <w:bidi w:val="1"/>
      </w:pPr>
      <w:r>
        <w:t>إعداد وتنسيق الرسومات التنفيذية والتفاصيل المعمارية وتعديلات الموقع ووثائق المكتب الفني.  •</w:t>
      </w:r>
    </w:p>
    <w:p>
      <w:pPr>
        <w:ind w:left="0" w:right="216" w:firstLine="0"/>
        <w:jc w:val="right"/>
        <w:bidi w:val="1"/>
      </w:pPr>
      <w:r>
        <w:t>الإشراف على التشطيبات واعتمادات المواد والحصر والاستفسارات الفنية والجودة والملاحظات والتسليم.  •</w:t>
      </w:r>
    </w:p>
    <w:p>
      <w:pPr>
        <w:ind w:left="0" w:right="216" w:firstLine="0"/>
        <w:jc w:val="right"/>
        <w:bidi w:val="1"/>
      </w:pPr>
      <w:r>
        <w:t>المشاريع: ثلاثة مجمعات سكنية للمواساة - 322 وحدة بنحو 120 مليون ريال؛ وتجديد فندق الديوان بنحو 13 مليون ريال.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w:t>
            </w:r>
          </w:p>
        </w:tc>
        <w:tc>
          <w:tcPr>
            <w:tcW w:type="dxa" w:w="5083"/>
            <w:tcMar>
              <w:top w:w="20" w:type="dxa"/>
              <w:start w:w="0" w:type="dxa"/>
              <w:bottom w:w="10" w:type="dxa"/>
              <w:end w:w="0" w:type="dxa"/>
            </w:tcMar>
          </w:tcPr>
          <w:p>
            <w:pPr>
              <w:spacing w:after="0"/>
              <w:jc w:val="right"/>
              <w:bidi w:val="1"/>
            </w:pPr>
            <w:r>
              <w:rPr>
                <w:b/>
                <w:color w:val="17324D"/>
                <w:sz w:val="16"/>
              </w:rPr>
              <w:t>يناير 2014 - نوفمبر 2014</w:t>
            </w:r>
          </w:p>
        </w:tc>
      </w:tr>
    </w:tbl>
    <w:p>
      <w:pPr>
        <w:spacing w:after="20"/>
        <w:jc w:val="right"/>
        <w:bidi w:val="1"/>
      </w:pPr>
      <w:r>
        <w:rPr>
          <w:i/>
          <w:color w:val="566574"/>
        </w:rPr>
        <w:t>شركة الأشغال الهندسية المتقدمة | السودان</w:t>
      </w:r>
    </w:p>
    <w:p>
      <w:pPr>
        <w:ind w:left="0" w:right="216" w:firstLine="0"/>
        <w:jc w:val="right"/>
        <w:bidi w:val="1"/>
      </w:pPr>
      <w:r>
        <w:t>إعداد المخططات والتفاصيل التنفيذية ودعم جداول الكميات والعروض المعمارية باستخدام ArchiCAD وArtlantis.  •</w:t>
      </w:r>
    </w:p>
    <w:p>
      <w:pPr>
        <w:ind w:left="0" w:right="216" w:firstLine="0"/>
        <w:jc w:val="right"/>
        <w:bidi w:val="1"/>
      </w:pPr>
      <w:r>
        <w:t>المشروع: مجمع الزرقاء / مباني الصناعات العسكرية، الخرطوم بحري.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رسومات معمارية ودعم موقعي</w:t>
            </w:r>
          </w:p>
        </w:tc>
        <w:tc>
          <w:tcPr>
            <w:tcW w:type="dxa" w:w="5083"/>
            <w:tcMar>
              <w:top w:w="20" w:type="dxa"/>
              <w:start w:w="0" w:type="dxa"/>
              <w:bottom w:w="10" w:type="dxa"/>
              <w:end w:w="0" w:type="dxa"/>
            </w:tcMar>
          </w:tcPr>
          <w:p>
            <w:pPr>
              <w:spacing w:after="0"/>
              <w:jc w:val="right"/>
              <w:bidi w:val="1"/>
            </w:pPr>
            <w:r>
              <w:rPr>
                <w:b/>
                <w:color w:val="17324D"/>
                <w:sz w:val="16"/>
              </w:rPr>
              <w:t>يونيو 2007 - ديسمبر 2009</w:t>
            </w:r>
          </w:p>
        </w:tc>
      </w:tr>
    </w:tbl>
    <w:p>
      <w:pPr>
        <w:spacing w:after="20"/>
        <w:jc w:val="right"/>
        <w:bidi w:val="1"/>
      </w:pPr>
      <w:r>
        <w:rPr>
          <w:i/>
          <w:color w:val="566574"/>
        </w:rPr>
        <w:t>شركة دانفوديو للمقاولات والطرق والجسور | السودان</w:t>
      </w:r>
    </w:p>
    <w:p>
      <w:pPr>
        <w:ind w:left="0" w:right="216" w:firstLine="0"/>
        <w:jc w:val="right"/>
        <w:bidi w:val="1"/>
      </w:pPr>
      <w:r>
        <w:t>دعم إعداد الرسومات والمتابعة الميدانية والتنسيق بعد فترة تدريب سابقة في الموقع.  •</w:t>
      </w:r>
    </w:p>
    <w:p>
      <w:pPr>
        <w:pStyle w:val="Heading1"/>
        <w:jc w:val="right"/>
        <w:bidi w:val="1"/>
      </w:pPr>
      <w:r>
        <w:t>مشاريع مختارة</w:t>
      </w:r>
    </w:p>
    <w:p>
      <w:pPr>
        <w:ind w:left="0" w:right="216" w:firstLine="0"/>
        <w:jc w:val="right"/>
        <w:bidi w:val="1"/>
      </w:pPr>
      <w:r>
        <w:t>إسكان موظفي مستشفى المواساة، الجبيل - 48 وحدة: إدارة التنفيذ والتنسيق والمواد والجودة والملاحظات والجاهزية للتسليم.  •</w:t>
      </w:r>
    </w:p>
    <w:p>
      <w:pPr>
        <w:ind w:left="0" w:right="216" w:firstLine="0"/>
        <w:jc w:val="right"/>
        <w:bidi w:val="1"/>
      </w:pPr>
      <w:r>
        <w:t>مجمعات المواساة السكنية، الخبر والقطيف - 322 وحدة، نحو 120 مليون ريال: إشراف موقعي ومكتب فني وتشطيبات وحصر وتسليم.  •</w:t>
      </w:r>
    </w:p>
    <w:p>
      <w:pPr>
        <w:ind w:left="0" w:right="216" w:firstLine="0"/>
        <w:jc w:val="right"/>
        <w:bidi w:val="1"/>
      </w:pPr>
      <w:r>
        <w:t>تجديد فندق الديوان، الخبر - نحو 13 مليون ريال: تنسيق تشطيبات ورسومات ومواد وفحوصات وإغلاق.  •</w:t>
      </w:r>
    </w:p>
    <w:p>
      <w:pPr>
        <w:ind w:left="0" w:right="216" w:firstLine="0"/>
        <w:jc w:val="right"/>
        <w:bidi w:val="1"/>
      </w:pPr>
      <w:r>
        <w:t>مسجد وفلل حي الحسام وفلل أرامكو، الظهران: تنفيذ معماري وأعمال تصحيحية وملاحظات وتسليم.  •</w:t>
      </w:r>
    </w:p>
    <w:p>
      <w:pPr>
        <w:pStyle w:val="Heading1"/>
        <w:jc w:val="right"/>
        <w:bidi w:val="1"/>
      </w:pPr>
      <w:r>
        <w:t>التعليم والاعتماد المهني</w:t>
      </w:r>
    </w:p>
    <w:p>
      <w:pPr>
        <w:ind w:left="0" w:right="216" w:firstLine="0"/>
        <w:jc w:val="right"/>
        <w:bidi w:val="1"/>
      </w:pPr>
      <w:r>
        <w:t>بكالوريوس دراسات هندسية في العمارة والبيئة - كلية النصر التقنية، السودان | نوفمبر 2013 | جيد.  •</w:t>
      </w:r>
    </w:p>
    <w:p>
      <w:pPr>
        <w:ind w:left="0" w:right="216" w:firstLine="0"/>
        <w:jc w:val="right"/>
        <w:bidi w:val="1"/>
      </w:pPr>
      <w:r>
        <w:t>دبلوم العمارة - جامعة السودان للعلوم والتكنولوجيا | نوفمبر 2007 | الدرجة الثانية، القسم الأول.  •</w:t>
      </w:r>
    </w:p>
    <w:p>
      <w:pPr>
        <w:ind w:left="0" w:right="216" w:firstLine="0"/>
        <w:jc w:val="right"/>
        <w:bidi w:val="1"/>
      </w:pPr>
      <w:r>
        <w:t>الهيئة السعودية للمهندسين - رقم العضوية 230503 | التخصص: هندسة معمارية | الدرجة المهنية: محترف | ساري حتى 7 فبراير 2027.  •</w:t>
      </w:r>
    </w:p>
    <w:p>
      <w:pPr>
        <w:ind w:left="0" w:right="216" w:firstLine="0"/>
        <w:jc w:val="right"/>
        <w:bidi w:val="1"/>
      </w:pPr>
      <w:r>
        <w:t>المجلس الهندسي السوداني - مهندس خريج، عمارة.  •</w:t>
      </w:r>
    </w:p>
    <w:p>
      <w:pPr>
        <w:pStyle w:val="Heading1"/>
        <w:jc w:val="right"/>
        <w:bidi w:val="1"/>
      </w:pPr>
      <w:r>
        <w:t>البرامج واللغات</w:t>
      </w:r>
    </w:p>
    <w:p>
      <w:pPr>
        <w:jc w:val="right"/>
        <w:bidi w:val="1"/>
      </w:pPr>
      <w:r>
        <w:t>AutoCAD | Revit | ArchiCAD | Artlantis | 3ds Max | Photoshop | MS Project | Microsoft Office</w:t>
        <w:br/>
        <w:t>العربية: اللغة الأم | الإنجليزية: مستوى مهني</w:t>
      </w:r>
    </w:p>
    <w:sectPr w:rsidR="00FC693F" w:rsidRPr="0006063C" w:rsidSect="00034616">
      <w:footerReference w:type="default" r:id="rId9"/>
      <w:pgSz w:w="11952" w:h="16848"/>
      <w:pgMar w:top="792"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574"/>
        <w:sz w:val="15"/>
      </w:rPr>
      <w:t>حمزة قمرالدين عثمان علي | السيرة المهنية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7" w:lineRule="auto"/>
    </w:pPr>
    <w:rPr>
      <w:rFonts w:ascii="Arial" w:hAnsi="Arial"/>
      <w:color w:val="161A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rial" w:hAnsi="Arial"/>
      <w:b/>
      <w:bCs/>
      <w:color w:val="17324D"/>
      <w:sz w:val="2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61A1D"/>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rial" w:hAnsi="Arial"/>
      <w:b/>
      <w:color w:val="161A1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